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773997DA" w14:textId="18AE0CDE" w:rsidR="0063262C" w:rsidRDefault="0063262C">
      <w:r w:rsidRPr="007B78F8">
        <w:rPr>
          <w:b/>
          <w:sz w:val="36"/>
        </w:rPr>
        <w:t>Test</w:t>
      </w:r>
    </w:p>
    <w:p w14:paraId="7149EF5C" w14:textId="77777777" w:rsidR="0063262C" w:rsidRDefault="0063262C">
      <w:pPr>
        <w:pStyle w:val="BodyText"/>
      </w:pPr>
      <w:r>
        <w:t xml:space="preserve">1. Se aruncă un zar cu șase fețe. Care este probabilitatea de a arunca un număr mai mare de 4? </w:t>
      </w:r>
    </w:p>
    <w:p w14:paraId="7FEDDF3C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37C46602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4160BDDF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7837D41" w14:textId="3760EE60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6B2B6A6E" w14:textId="77777777" w:rsidR="0063262C" w:rsidRDefault="0063262C">
      <w:pPr>
        <w:pStyle w:val="BodyText"/>
      </w:pPr>
      <w:r>
        <w:t xml:space="preserve">2. Într-o distribuție normală, ce procent de date se încadrează într-o abatere standard de la medie? </w:t>
      </w:r>
    </w:p>
    <w:p w14:paraId="49DF2176" w14:textId="77777777" w:rsidR="0063262C" w:rsidRDefault="0063262C">
      <w:pPr>
        <w:pStyle w:val="BodyText"/>
      </w:pPr>
      <w:r>
        <w:t xml:space="preserve"> a) 50 </w:t>
      </w:r>
    </w:p>
    <w:p w14:paraId="04CB3BBB" w14:textId="77777777" w:rsidR="0063262C" w:rsidRDefault="0063262C">
      <w:pPr>
        <w:pStyle w:val="BodyText"/>
      </w:pPr>
      <w:r>
        <w:lastRenderedPageBreak/>
        <w:t xml:space="preserve"> b) 68 </w:t>
      </w:r>
    </w:p>
    <w:p w14:paraId="1C1C2446" w14:textId="77777777" w:rsidR="0063262C" w:rsidRDefault="0063262C">
      <w:pPr>
        <w:pStyle w:val="BodyText"/>
      </w:pPr>
      <w:r>
        <w:t xml:space="preserve"> c) 75</w:t>
      </w:r>
    </w:p>
    <w:p w14:paraId="0A691895" w14:textId="7EA86246" w:rsidR="0063262C" w:rsidRDefault="0063262C">
      <w:pPr>
        <w:pStyle w:val="BodyText"/>
      </w:pPr>
      <w:r>
        <w:t xml:space="preserve"> d) 95</w:t>
      </w:r>
    </w:p>
    <w:p w14:paraId="4E679513" w14:textId="77777777" w:rsidR="0063262C" w:rsidRDefault="0063262C">
      <w:pPr>
        <w:pStyle w:val="BodyText"/>
      </w:pPr>
      <w:r>
        <w:t xml:space="preserve">3. O pungă conține 3 bile roșii și 5 bile albastre. Dacă o bilă este extrasă la întâmplare, care este probabilitatea de a trage o bilă roșie? </w:t>
      </w:r>
    </w:p>
    <w:p w14:paraId="538E75D3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73BD35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4FBC1452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7CE0CA3E" w14:textId="7D64635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0AB16A58" w14:textId="77777777" w:rsidR="0063262C" w:rsidRDefault="0063262C">
      <w:pPr>
        <w:pStyle w:val="BodyText"/>
      </w:pPr>
      <w:r>
        <w:t xml:space="preserve">4. Care este media următorului set de date: 2, 4, 6, 8, 10? </w:t>
      </w:r>
    </w:p>
    <w:p w14:paraId="5E2169FA" w14:textId="77777777" w:rsidR="0063262C" w:rsidRDefault="0063262C">
      <w:pPr>
        <w:pStyle w:val="BodyText"/>
      </w:pPr>
      <w:r>
        <w:t xml:space="preserve"> a) 5 </w:t>
      </w:r>
    </w:p>
    <w:p w14:paraId="21DE007E" w14:textId="77777777" w:rsidR="0063262C" w:rsidRDefault="0063262C">
      <w:pPr>
        <w:pStyle w:val="BodyText"/>
      </w:pPr>
      <w:r>
        <w:t xml:space="preserve"> b) 6 </w:t>
      </w:r>
    </w:p>
    <w:p w14:paraId="529D3397" w14:textId="77777777" w:rsidR="0063262C" w:rsidRDefault="0063262C">
      <w:pPr>
        <w:pStyle w:val="BodyText"/>
      </w:pPr>
      <w:r>
        <w:t xml:space="preserve"> c) 7</w:t>
      </w:r>
    </w:p>
    <w:p w14:paraId="56BB9C9D" w14:textId="73D10E0E" w:rsidR="0063262C" w:rsidRDefault="0063262C">
      <w:pPr>
        <w:pStyle w:val="BodyText"/>
      </w:pPr>
      <w:r>
        <w:t xml:space="preserve"> d) 8</w:t>
      </w:r>
    </w:p>
    <w:p w14:paraId="22EA4614" w14:textId="77777777" w:rsidR="0063262C" w:rsidRDefault="0063262C">
      <w:pPr>
        <w:pStyle w:val="BodyText"/>
      </w:pPr>
      <w:r>
        <w:t xml:space="preserve">5. Într-o distribuție binomială, ce reprezintă parametrii? </w:t>
      </w:r>
      <m:oMath>
        <m:r>
          <w:rPr>
            <w:rFonts w:ascii="Cambria Math" w:hAnsi="Cambria Math"/>
          </w:rPr>
          <m:t>np</m:t>
        </m:r>
      </m:oMath>
    </w:p>
    <w:p w14:paraId="422D5664" w14:textId="77777777" w:rsidR="0063262C" w:rsidRDefault="0063262C">
      <w:pPr>
        <w:pStyle w:val="BodyText"/>
      </w:pPr>
      <w:r>
        <w:t xml:space="preserve"> a) Numărul de încercări și probabilitatea de succes </w:t>
      </w:r>
    </w:p>
    <w:p w14:paraId="47B895A3" w14:textId="77777777" w:rsidR="0063262C" w:rsidRDefault="0063262C">
      <w:pPr>
        <w:pStyle w:val="BodyText"/>
      </w:pPr>
      <w:r>
        <w:t xml:space="preserve"> b) Media și abaterea standard </w:t>
      </w:r>
    </w:p>
    <w:p w14:paraId="645F8BAA" w14:textId="77777777" w:rsidR="0063262C" w:rsidRDefault="0063262C">
      <w:pPr>
        <w:pStyle w:val="BodyText"/>
      </w:pPr>
      <w:r>
        <w:t xml:space="preserve"> c) Rezultate totale și probabilitate de eșec</w:t>
      </w:r>
    </w:p>
    <w:p w14:paraId="7674290B" w14:textId="407DE567" w:rsidR="0063262C" w:rsidRDefault="0063262C">
      <w:pPr>
        <w:pStyle w:val="BodyText"/>
      </w:pPr>
      <w:r>
        <w:t xml:space="preserve"> d) Probabilitatea a două evenimente</w:t>
      </w:r>
    </w:p>
    <w:p w14:paraId="5C372E72" w14:textId="77777777" w:rsidR="0063262C" w:rsidRDefault="0063262C">
      <w:pPr>
        <w:pStyle w:val="BodyText"/>
      </w:pPr>
      <w:r>
        <w:t xml:space="preserve">6. O fabrică produce 30 </w:t>
      </w:r>
    </w:p>
    <w:p w14:paraId="456EDAA7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0.193</m:t>
        </m:r>
      </m:oMath>
    </w:p>
    <w:p w14:paraId="17FE2053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0.266</m:t>
        </m:r>
      </m:oMath>
    </w:p>
    <w:p w14:paraId="194AAE90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0.300</m:t>
        </m:r>
      </m:oMath>
    </w:p>
    <w:p w14:paraId="61578E6B" w14:textId="6117837B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0.400</m:t>
        </m:r>
      </m:oMath>
    </w:p>
    <w:p w14:paraId="223B6CD1" w14:textId="77777777" w:rsidR="0063262C" w:rsidRDefault="0063262C">
      <w:pPr>
        <w:pStyle w:val="BodyText"/>
      </w:pPr>
      <w:r>
        <w:t xml:space="preserve">7. Care dintre următoarele distribuții ar modela cel mai bine numărul de apeluri telefonice primite de un call center într-o oră? </w:t>
      </w:r>
    </w:p>
    <w:p w14:paraId="69888EF8" w14:textId="77777777" w:rsidR="0063262C" w:rsidRDefault="0063262C">
      <w:pPr>
        <w:pStyle w:val="BodyText"/>
      </w:pPr>
      <w:r>
        <w:t xml:space="preserve"> a) Distribuție normală </w:t>
      </w:r>
    </w:p>
    <w:p w14:paraId="1F379A83" w14:textId="77777777" w:rsidR="0063262C" w:rsidRDefault="0063262C">
      <w:pPr>
        <w:pStyle w:val="BodyText"/>
      </w:pPr>
      <w:r>
        <w:t xml:space="preserve"> b) Distribuția Poisson </w:t>
      </w:r>
    </w:p>
    <w:p w14:paraId="71C1E22A" w14:textId="77777777" w:rsidR="0063262C" w:rsidRDefault="0063262C">
      <w:pPr>
        <w:pStyle w:val="BodyText"/>
      </w:pPr>
      <w:r>
        <w:t xml:space="preserve"> c) Distribuția binomială</w:t>
      </w:r>
    </w:p>
    <w:p w14:paraId="76FF8FC9" w14:textId="360E4FF5" w:rsidR="0063262C" w:rsidRDefault="0063262C">
      <w:pPr>
        <w:pStyle w:val="BodyText"/>
      </w:pPr>
      <w:r>
        <w:t xml:space="preserve"> d) Distribuție uniformă</w:t>
      </w:r>
    </w:p>
    <w:p w14:paraId="23B64B3F" w14:textId="77777777" w:rsidR="0063262C" w:rsidRDefault="0063262C">
      <w:pPr>
        <w:pStyle w:val="BodyText"/>
      </w:pPr>
      <w:r>
        <w:lastRenderedPageBreak/>
        <w:t xml:space="preserve">8. Un eveniment are o probabilitate de a avea loc de 0,2. Care este probabilitatea ca aceasta să nu se întâmple? </w:t>
      </w:r>
    </w:p>
    <w:p w14:paraId="69AACFA5" w14:textId="77777777" w:rsidR="0063262C" w:rsidRDefault="0063262C">
      <w:pPr>
        <w:pStyle w:val="BodyText"/>
      </w:pPr>
      <w:r>
        <w:t xml:space="preserve"> a) 0,2 </w:t>
      </w:r>
    </w:p>
    <w:p w14:paraId="2FF0F548" w14:textId="77777777" w:rsidR="0063262C" w:rsidRDefault="0063262C">
      <w:pPr>
        <w:pStyle w:val="BodyText"/>
      </w:pPr>
      <w:r>
        <w:t xml:space="preserve"> b) 0,4 </w:t>
      </w:r>
    </w:p>
    <w:p w14:paraId="48239DE7" w14:textId="77777777" w:rsidR="0063262C" w:rsidRDefault="0063262C">
      <w:pPr>
        <w:pStyle w:val="BodyText"/>
      </w:pPr>
      <w:r>
        <w:t xml:space="preserve"> c) 0,8</w:t>
      </w:r>
    </w:p>
    <w:p w14:paraId="453C07F5" w14:textId="196D7CB7" w:rsidR="0063262C" w:rsidRDefault="0063262C">
      <w:pPr>
        <w:pStyle w:val="BodyText"/>
      </w:pPr>
      <w:r>
        <w:t xml:space="preserve"> d) 0,6</w:t>
      </w:r>
    </w:p>
    <w:p w14:paraId="02388449" w14:textId="77777777" w:rsidR="0063262C" w:rsidRDefault="0063262C">
      <w:pPr>
        <w:pStyle w:val="BodyText"/>
      </w:pPr>
      <w:r>
        <w:t xml:space="preserve">9. Ce tip de distribuție se caracterizează printr-o curbă în formă de clopot? </w:t>
      </w:r>
    </w:p>
    <w:p w14:paraId="60225A6B" w14:textId="77777777" w:rsidR="0063262C" w:rsidRDefault="0063262C">
      <w:pPr>
        <w:pStyle w:val="BodyText"/>
      </w:pPr>
      <w:r>
        <w:t xml:space="preserve"> a) Distribuție uniformă </w:t>
      </w:r>
    </w:p>
    <w:p w14:paraId="1FEB3245" w14:textId="77777777" w:rsidR="0063262C" w:rsidRDefault="0063262C">
      <w:pPr>
        <w:pStyle w:val="BodyText"/>
      </w:pPr>
      <w:r>
        <w:t xml:space="preserve"> b) Distribuția binomială </w:t>
      </w:r>
    </w:p>
    <w:p w14:paraId="3CC18919" w14:textId="77777777" w:rsidR="0063262C" w:rsidRDefault="0063262C">
      <w:pPr>
        <w:pStyle w:val="BodyText"/>
      </w:pPr>
      <w:r>
        <w:t xml:space="preserve"> c) Distribuție normală</w:t>
      </w:r>
    </w:p>
    <w:p w14:paraId="2B0A183F" w14:textId="67B56470" w:rsidR="0063262C" w:rsidRDefault="0063262C">
      <w:pPr>
        <w:pStyle w:val="BodyText"/>
      </w:pPr>
      <w:r>
        <w:t xml:space="preserve"> d) Distribuție exponențială</w:t>
      </w:r>
    </w:p>
    <w:p w14:paraId="61ED3CEB" w14:textId="77777777" w:rsidR="0063262C" w:rsidRDefault="0063262C">
      <w:pPr>
        <w:pStyle w:val="BodyText"/>
      </w:pPr>
      <w:r>
        <w:t xml:space="preserve">10. Dacă valoarea așteptată a unei variabile aleatorii este 10 și varianța este 4, care este abaterea standard a ? 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XVar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X</m:t>
        </m:r>
      </m:oMath>
    </w:p>
    <w:p w14:paraId="1CA7953E" w14:textId="77777777" w:rsidR="0063262C" w:rsidRDefault="0063262C">
      <w:pPr>
        <w:pStyle w:val="BodyText"/>
      </w:pPr>
      <w:r>
        <w:t xml:space="preserve"> a) 2 </w:t>
      </w:r>
    </w:p>
    <w:p w14:paraId="3557D6E7" w14:textId="77777777" w:rsidR="0063262C" w:rsidRDefault="0063262C">
      <w:pPr>
        <w:pStyle w:val="BodyText"/>
      </w:pPr>
      <w:r>
        <w:t xml:space="preserve"> b) 4 </w:t>
      </w:r>
    </w:p>
    <w:p w14:paraId="529483A8" w14:textId="77777777" w:rsidR="0063262C" w:rsidRDefault="0063262C">
      <w:pPr>
        <w:pStyle w:val="BodyText"/>
      </w:pPr>
      <w:r>
        <w:t xml:space="preserve"> c) 10</w:t>
      </w:r>
    </w:p>
    <w:p w14:paraId="3D510559" w14:textId="268BB2DA" w:rsidR="0063262C" w:rsidRDefault="0063262C">
      <w:pPr>
        <w:pStyle w:val="BodyText"/>
      </w:pPr>
      <w:r>
        <w:t xml:space="preserve"> d) 16</w:t>
      </w:r>
    </w:p>
    <w:p w14:paraId="684706B7" w14:textId="77777777" w:rsidR="0063262C" w:rsidRDefault="0063262C">
      <w:pPr>
        <w:pStyle w:val="BodyText"/>
      </w:pPr>
      <w:r>
        <w:t>—</w:t>
      </w:r>
    </w:p>
    <w:p w14:paraId="07D97D17" w14:textId="6B0208E7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0D29F41B" w14:textId="77777777" w:rsidR="0063262C" w:rsidRDefault="0063262C">
      <w:pPr>
        <w:pStyle w:val="BodyText"/>
      </w:pPr>
      <w:r>
        <w:t xml:space="preserve">1. Răspuns: </w:t>
      </w:r>
    </w:p>
    <w:p w14:paraId="3DA09055" w14:textId="1D866A1B" w:rsidR="0063262C" w:rsidRDefault="0063262C">
      <w:pPr>
        <w:pStyle w:val="BodyText"/>
      </w:pPr>
      <w:r>
        <w:t xml:space="preserve"> b) Explicație: Există două rezultate mai mari de 4 (5, 6) din 6 rezultate totale,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6F240A3D" w14:textId="77777777" w:rsidR="0063262C" w:rsidRDefault="0063262C">
      <w:pPr>
        <w:pStyle w:val="BodyText"/>
      </w:pPr>
      <w:r>
        <w:t xml:space="preserve">2. Răspuns: </w:t>
      </w:r>
    </w:p>
    <w:p w14:paraId="53CDD077" w14:textId="54A9B67A" w:rsidR="0063262C" w:rsidRDefault="0063262C">
      <w:pPr>
        <w:pStyle w:val="BodyText"/>
      </w:pPr>
      <w:r>
        <w:t xml:space="preserve"> b) Explicație: Într-o distribuție normală, aproximativ 68</w:t>
      </w:r>
    </w:p>
    <w:p w14:paraId="63DEB29D" w14:textId="77777777" w:rsidR="0063262C" w:rsidRDefault="0063262C">
      <w:pPr>
        <w:pStyle w:val="BodyText"/>
      </w:pPr>
      <w:r>
        <w:t xml:space="preserve">3. Răspuns: </w:t>
      </w:r>
    </w:p>
    <w:p w14:paraId="19C338EE" w14:textId="71771B0E" w:rsidR="0063262C" w:rsidRDefault="0063262C">
      <w:pPr>
        <w:pStyle w:val="BodyText"/>
      </w:pPr>
      <w:r>
        <w:t xml:space="preserve"> a) Explicație: Numărul total de bile este 8, iar probabilitatea de a trage o bilă roșie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4AA23F2" w14:textId="77777777" w:rsidR="0063262C" w:rsidRDefault="0063262C">
      <w:pPr>
        <w:pStyle w:val="BodyText"/>
      </w:pPr>
      <w:r>
        <w:t xml:space="preserve">4. Răspuns: </w:t>
      </w:r>
    </w:p>
    <w:p w14:paraId="716BB1D0" w14:textId="2E31C252" w:rsidR="0063262C" w:rsidRDefault="0063262C">
      <w:pPr>
        <w:pStyle w:val="BodyText"/>
      </w:pPr>
      <w:r>
        <w:t xml:space="preserve"> b) Explicație: Media se calculează ca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6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8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6</m:t>
        </m:r>
      </m:oMath>
    </w:p>
    <w:p w14:paraId="57DCCF48" w14:textId="77777777" w:rsidR="0063262C" w:rsidRDefault="0063262C">
      <w:pPr>
        <w:pStyle w:val="BodyText"/>
      </w:pPr>
      <w:r>
        <w:t xml:space="preserve">5. Răspuns: </w:t>
      </w:r>
    </w:p>
    <w:p w14:paraId="4B9170F9" w14:textId="4D08DD84" w:rsidR="0063262C" w:rsidRDefault="0063262C">
      <w:pPr>
        <w:pStyle w:val="BodyText"/>
      </w:pPr>
      <w:r>
        <w:t xml:space="preserve"> a) Explicație: Într-o distribuție binomială, reprezintă numărul de încercări și reprezintă probabilitatea de succes în fiecare încercare.</w:t>
      </w:r>
      <m:oMath>
        <m:r>
          <w:rPr>
            <w:rFonts w:ascii="Cambria Math" w:hAnsi="Cambria Math"/>
          </w:rPr>
          <m:t>np</m:t>
        </m:r>
      </m:oMath>
    </w:p>
    <w:p w14:paraId="6E5C544E" w14:textId="77777777" w:rsidR="0063262C" w:rsidRDefault="0063262C">
      <w:pPr>
        <w:pStyle w:val="BodyText"/>
      </w:pPr>
      <w:r>
        <w:lastRenderedPageBreak/>
        <w:t xml:space="preserve">6. Răspuns: </w:t>
      </w:r>
    </w:p>
    <w:p w14:paraId="25A7D667" w14:textId="671B197D" w:rsidR="0063262C" w:rsidRDefault="0063262C">
      <w:pPr>
        <w:pStyle w:val="BodyText"/>
      </w:pPr>
      <w:r>
        <w:t xml:space="preserve"> b) Explicație: Folosind formula de probabilitate binomială , pentru , calculul dă aproximativ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0.30.266</m:t>
        </m:r>
      </m:oMath>
    </w:p>
    <w:p w14:paraId="43AB1C70" w14:textId="77777777" w:rsidR="0063262C" w:rsidRDefault="0063262C">
      <w:pPr>
        <w:pStyle w:val="BodyText"/>
      </w:pPr>
      <w:r>
        <w:t xml:space="preserve">7. Răspuns: </w:t>
      </w:r>
    </w:p>
    <w:p w14:paraId="32D8EE02" w14:textId="166ECCE2" w:rsidR="0063262C" w:rsidRDefault="0063262C">
      <w:pPr>
        <w:pStyle w:val="BodyText"/>
      </w:pPr>
      <w:r>
        <w:t xml:space="preserve"> b) Explicație: Distribuția Poisson este utilizată pentru a modela numărul de evenimente care au loc într-un interval fix de timp sau spațiu, cum ar fi apelurile telefonice într-o oră.</w:t>
      </w:r>
    </w:p>
    <w:p w14:paraId="4BE6F098" w14:textId="77777777" w:rsidR="0063262C" w:rsidRDefault="0063262C">
      <w:pPr>
        <w:pStyle w:val="BodyText"/>
      </w:pPr>
      <w:r>
        <w:t xml:space="preserve">8. Răspuns: </w:t>
      </w:r>
    </w:p>
    <w:p w14:paraId="472F8C3B" w14:textId="75A8D9F9" w:rsidR="0063262C" w:rsidRDefault="0063262C">
      <w:pPr>
        <w:pStyle w:val="BodyText"/>
      </w:pPr>
      <w:r>
        <w:t xml:space="preserve"> c) Explicație: Probabilitatea ca un eveniment să nu aibă loc este calculată ca 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nor/>
              </m:rPr>
              <m:t>event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</m:t>
        </m:r>
      </m:oMath>
    </w:p>
    <w:p w14:paraId="61A4FDB7" w14:textId="77777777" w:rsidR="0063262C" w:rsidRDefault="0063262C">
      <w:pPr>
        <w:pStyle w:val="BodyText"/>
      </w:pPr>
      <w:r>
        <w:t xml:space="preserve">9. Răspuns: </w:t>
      </w:r>
    </w:p>
    <w:p w14:paraId="0623948B" w14:textId="11A630E5" w:rsidR="0063262C" w:rsidRDefault="0063262C">
      <w:pPr>
        <w:pStyle w:val="BodyText"/>
      </w:pPr>
      <w:r>
        <w:t xml:space="preserve"> c) Explicație: O distribuție normală se caracterizează prin curba sa în formă de clopot.</w:t>
      </w:r>
    </w:p>
    <w:p w14:paraId="376666CA" w14:textId="77777777" w:rsidR="0063262C" w:rsidRDefault="0063262C">
      <w:pPr>
        <w:pStyle w:val="BodyText"/>
      </w:pPr>
      <w:r>
        <w:t xml:space="preserve">10. Răspuns: </w:t>
      </w:r>
    </w:p>
    <w:p w14:paraId="1E065B8F" w14:textId="6E82317D" w:rsidR="0063262C" w:rsidRDefault="0063262C">
      <w:pPr>
        <w:pStyle w:val="BodyText"/>
      </w:pPr>
      <w:r>
        <w:t xml:space="preserve"> a) Explicație: Abaterea standard este rădăcina pătrată a varianței, deci .</w:t>
      </w: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Var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X</m:t>
                </m:r>
              </m:e>
            </m:d>
          </m:e>
        </m:rad>
        <m:r>
          <m:rPr>
            <m:sty m:val="p"/>
          </m:rPr>
          <w:rPr>
            <w:rFonts w:ascii="Cambria Math" w:hAnsi="Cambria Math"/>
          </w:rPr>
          <m:t>=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</m:t>
            </m:r>
          </m:e>
        </m:ra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