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28"/>
          <w:szCs w:val="28"/>
          <w:rtl w:val="0"/>
        </w:rPr>
        <w:t xml:space="preserve">Interactive question of Particular Matrices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https://stemcollection.com/r/11990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Preview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5399730" cy="28321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6528" l="0" r="0" t="9483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6"/>
          <w:szCs w:val="26"/>
          <w:rtl w:val="0"/>
        </w:rPr>
        <w:t xml:space="preserve">This question is part of the questions at STEM collection | WIRIS 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0" distT="0" distL="0" distR="0">
            <wp:extent cx="5400040" cy="319278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539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See that you can have the Algorithm of the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0" distT="0" distL="0" distR="0">
            <wp:extent cx="5400040" cy="287274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5400" l="0" r="0" t="948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2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 also Download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bookmarkStart w:colFirst="0" w:colLast="0" w:name="_heading=h.6wnvxgoku100" w:id="0"/>
      <w:bookmarkEnd w:id="0"/>
      <w:r w:rsidDel="00000000" w:rsidR="00000000" w:rsidRPr="00000000">
        <w:rPr/>
        <w:drawing>
          <wp:inline distB="0" distT="0" distL="0" distR="0">
            <wp:extent cx="5400040" cy="254508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6077" l="0" r="0" t="185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image" Target="media/image4.png"/><Relationship Id="rId9" Type="http://schemas.openxmlformats.org/officeDocument/2006/relationships/hyperlink" Target="https://stemcollection.com/om/24/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1990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62zaU1MYKhQQM0s0cG8IbAUEPA==">CgMxLjAyDmguNndudnhnb2t1MTAwOAByITE1TG9kc09XazlUNG00aW1KMnJqVjg2X0pCanVxQW1mUQ==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2025-03-19T12:36:00Z</dcterms:created>
  <dc:creator>M. Rosa Estela Carbonell</dc:creator>
</cp:coreProperties>
</file>