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7D5" w:rsidRPr="009301C6" w:rsidRDefault="00E10537" w:rsidP="002F37D5">
      <w:pPr>
        <w:pStyle w:val="5titulogeneral"/>
      </w:pPr>
      <w:r>
        <w:t>Calculus</w:t>
      </w:r>
      <w:r w:rsidR="00DC40C1">
        <w:t xml:space="preserve">. </w:t>
      </w:r>
      <w:r w:rsidR="009146A5">
        <w:t>derivatives and primitives</w:t>
      </w:r>
    </w:p>
    <w:p w:rsidR="002F37D5" w:rsidRDefault="002F37D5" w:rsidP="003C3B68">
      <w:pPr>
        <w:pStyle w:val="Heading1"/>
        <w:numPr>
          <w:ilvl w:val="0"/>
          <w:numId w:val="0"/>
        </w:numPr>
        <w:ind w:left="432" w:hanging="432"/>
        <w:jc w:val="both"/>
      </w:pPr>
      <w:bookmarkStart w:id="0" w:name="_Toc186479924"/>
      <w:bookmarkStart w:id="1" w:name="_Toc191471976"/>
      <w:r w:rsidRPr="009301C6">
        <w:t>Learning objectives</w:t>
      </w:r>
      <w:bookmarkEnd w:id="0"/>
      <w:bookmarkEnd w:id="1"/>
    </w:p>
    <w:p w:rsidR="009146A5" w:rsidRPr="003A5D18" w:rsidRDefault="009146A5" w:rsidP="009146A5">
      <w:pPr>
        <w:rPr>
          <w:lang w:val="en-US"/>
        </w:rPr>
      </w:pPr>
      <w:r w:rsidRPr="00D6170F">
        <w:rPr>
          <w:bCs/>
          <w:lang w:val="en-US"/>
        </w:rPr>
        <w:t>Differentiation</w:t>
      </w:r>
      <w:r w:rsidRPr="003A5D18">
        <w:rPr>
          <w:lang w:val="en-US"/>
        </w:rPr>
        <w:t xml:space="preserve"> is used to </w:t>
      </w:r>
      <w:r w:rsidRPr="00D6170F">
        <w:rPr>
          <w:bCs/>
          <w:lang w:val="en-US"/>
        </w:rPr>
        <w:t>study the small change</w:t>
      </w:r>
      <w:r w:rsidRPr="003A5D18">
        <w:rPr>
          <w:b/>
          <w:bCs/>
          <w:lang w:val="en-US"/>
        </w:rPr>
        <w:t xml:space="preserve"> </w:t>
      </w:r>
      <w:r w:rsidRPr="003A5D18">
        <w:rPr>
          <w:lang w:val="en-US"/>
        </w:rPr>
        <w:t>of a quantity with respect to unit change of another.</w:t>
      </w:r>
    </w:p>
    <w:p w:rsidR="009146A5" w:rsidRPr="003A5D18" w:rsidRDefault="009146A5" w:rsidP="009146A5">
      <w:pPr>
        <w:rPr>
          <w:lang w:val="en-US"/>
        </w:rPr>
      </w:pPr>
      <w:r w:rsidRPr="00D6170F">
        <w:rPr>
          <w:lang w:val="en-US"/>
        </w:rPr>
        <w:t xml:space="preserve">In </w:t>
      </w:r>
      <w:r w:rsidRPr="00D6170F">
        <w:rPr>
          <w:bCs/>
          <w:lang w:val="en-US"/>
        </w:rPr>
        <w:t>Calculus</w:t>
      </w:r>
      <w:r w:rsidRPr="00D6170F">
        <w:rPr>
          <w:lang w:val="en-US"/>
        </w:rPr>
        <w:t xml:space="preserve">, </w:t>
      </w:r>
      <w:r w:rsidRPr="00D6170F">
        <w:rPr>
          <w:bCs/>
          <w:lang w:val="en-US"/>
        </w:rPr>
        <w:t>derivatives</w:t>
      </w:r>
      <w:r w:rsidRPr="003A5D18">
        <w:rPr>
          <w:lang w:val="en-US"/>
        </w:rPr>
        <w:t xml:space="preserve"> are incredibly important because they allow individuals to </w:t>
      </w:r>
      <w:r w:rsidRPr="00D6170F">
        <w:rPr>
          <w:bCs/>
          <w:lang w:val="en-US"/>
        </w:rPr>
        <w:t>study how functions change over time</w:t>
      </w:r>
      <w:r w:rsidRPr="003A5D18">
        <w:rPr>
          <w:lang w:val="en-US"/>
        </w:rPr>
        <w:t xml:space="preserve">. In other words, </w:t>
      </w:r>
      <w:r w:rsidRPr="003A5D18">
        <w:rPr>
          <w:i/>
          <w:iCs/>
          <w:lang w:val="en-US"/>
        </w:rPr>
        <w:t>derivatives provide information about the direction a function is moving at any given point.</w:t>
      </w:r>
    </w:p>
    <w:p w:rsidR="009146A5" w:rsidRPr="00D6170F" w:rsidRDefault="009146A5" w:rsidP="009146A5">
      <w:pPr>
        <w:rPr>
          <w:lang w:val="en-US"/>
        </w:rPr>
      </w:pPr>
      <w:r w:rsidRPr="003A5D18">
        <w:rPr>
          <w:lang w:val="en-US"/>
        </w:rPr>
        <w:t xml:space="preserve">Foundational working tools in calculus, the </w:t>
      </w:r>
      <w:r w:rsidRPr="00D6170F">
        <w:rPr>
          <w:bCs/>
          <w:lang w:val="en-US"/>
        </w:rPr>
        <w:t>derivative and integral</w:t>
      </w:r>
      <w:r w:rsidRPr="003A5D18">
        <w:rPr>
          <w:lang w:val="en-US"/>
        </w:rPr>
        <w:t xml:space="preserve"> permeate all aspects of </w:t>
      </w:r>
      <w:r w:rsidRPr="00D6170F">
        <w:rPr>
          <w:bCs/>
          <w:lang w:val="en-US"/>
        </w:rPr>
        <w:t>modeling nature in the physical sciences</w:t>
      </w:r>
      <w:r w:rsidRPr="00D6170F">
        <w:rPr>
          <w:lang w:val="en-US"/>
        </w:rPr>
        <w:t>.</w:t>
      </w:r>
    </w:p>
    <w:p w:rsidR="009146A5" w:rsidRPr="009146A5" w:rsidRDefault="009146A5" w:rsidP="009146A5">
      <w:pPr>
        <w:rPr>
          <w:lang w:val="en-US"/>
        </w:rPr>
      </w:pPr>
      <w:r w:rsidRPr="00D6170F">
        <w:rPr>
          <w:bCs/>
          <w:lang w:val="en-US"/>
        </w:rPr>
        <w:t>Differentiation is used to find the slope of a function at a point</w:t>
      </w:r>
      <w:r w:rsidRPr="00D6170F">
        <w:rPr>
          <w:lang w:val="en-US"/>
        </w:rPr>
        <w:t>. </w:t>
      </w:r>
      <w:r w:rsidRPr="00D6170F">
        <w:rPr>
          <w:bCs/>
          <w:lang w:val="en-US"/>
        </w:rPr>
        <w:t>Integration is used to find the area under the curve of a function</w:t>
      </w:r>
      <w:r w:rsidRPr="003A5D18">
        <w:rPr>
          <w:lang w:val="en-US"/>
        </w:rPr>
        <w:t xml:space="preserve"> that is integrated. Derivatives are considered at a point. Definite integrals of functions are considered over an interval.</w:t>
      </w:r>
    </w:p>
    <w:p w:rsidR="002F37D5" w:rsidRDefault="009146A5" w:rsidP="003C3B68">
      <w:pPr>
        <w:pStyle w:val="Heading2"/>
        <w:numPr>
          <w:ilvl w:val="0"/>
          <w:numId w:val="0"/>
        </w:numPr>
        <w:ind w:left="576" w:hanging="576"/>
      </w:pPr>
      <w:bookmarkStart w:id="2" w:name="_Toc191471977"/>
      <w:r>
        <w:t>Derivatives and Primitives</w:t>
      </w:r>
      <w:r w:rsidR="002F37D5">
        <w:t>. Summary</w:t>
      </w:r>
      <w:bookmarkEnd w:id="2"/>
    </w:p>
    <w:p w:rsidR="009146A5" w:rsidRPr="009528DF" w:rsidRDefault="009146A5" w:rsidP="009146A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528DF">
        <w:rPr>
          <w:rFonts w:ascii="Calibri" w:hAnsi="Calibri" w:cs="Calibri"/>
          <w:color w:val="000000"/>
          <w:sz w:val="22"/>
          <w:szCs w:val="22"/>
          <w:lang w:val="en-US"/>
        </w:rPr>
        <w:t>Derivative of a function:</w:t>
      </w:r>
    </w:p>
    <w:p w:rsidR="009146A5" w:rsidRDefault="009146A5" w:rsidP="009146A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528DF">
        <w:rPr>
          <w:rFonts w:ascii="Calibri" w:hAnsi="Calibri" w:cs="Calibri"/>
          <w:color w:val="000000"/>
          <w:sz w:val="22"/>
          <w:szCs w:val="22"/>
          <w:lang w:val="en-US"/>
        </w:rPr>
        <w:t xml:space="preserve">concept of differentiability; </w:t>
      </w:r>
    </w:p>
    <w:p w:rsidR="009146A5" w:rsidRDefault="009146A5" w:rsidP="009146A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528DF">
        <w:rPr>
          <w:rFonts w:ascii="Calibri" w:hAnsi="Calibri" w:cs="Calibri"/>
          <w:color w:val="000000"/>
          <w:sz w:val="22"/>
          <w:szCs w:val="22"/>
          <w:lang w:val="en-US"/>
        </w:rPr>
        <w:t xml:space="preserve">basic functions, polynomial; </w:t>
      </w:r>
    </w:p>
    <w:p w:rsidR="009146A5" w:rsidRDefault="009146A5" w:rsidP="009146A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528DF">
        <w:rPr>
          <w:rFonts w:ascii="Calibri" w:hAnsi="Calibri" w:cs="Calibri"/>
          <w:color w:val="000000"/>
          <w:sz w:val="22"/>
          <w:szCs w:val="22"/>
          <w:lang w:val="en-US"/>
        </w:rPr>
        <w:t xml:space="preserve">geometric interpretation; </w:t>
      </w:r>
    </w:p>
    <w:p w:rsidR="009146A5" w:rsidRDefault="009146A5" w:rsidP="009146A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528DF">
        <w:rPr>
          <w:rFonts w:ascii="Calibri" w:hAnsi="Calibri" w:cs="Calibri"/>
          <w:color w:val="000000"/>
          <w:sz w:val="22"/>
          <w:szCs w:val="22"/>
          <w:lang w:val="en-US"/>
        </w:rPr>
        <w:t>gradient and descent directions at a point for a differentiable function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; </w:t>
      </w:r>
    </w:p>
    <w:p w:rsidR="009146A5" w:rsidRDefault="009146A5" w:rsidP="009146A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528DF">
        <w:rPr>
          <w:rFonts w:ascii="Calibri" w:hAnsi="Calibri" w:cs="Calibri"/>
          <w:color w:val="000000"/>
          <w:sz w:val="22"/>
          <w:szCs w:val="22"/>
          <w:lang w:val="en-US"/>
        </w:rPr>
        <w:t>chain rule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>;</w:t>
      </w:r>
      <w:r w:rsidRPr="009528DF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</w:p>
    <w:p w:rsidR="009146A5" w:rsidRDefault="009146A5" w:rsidP="009146A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528DF">
        <w:rPr>
          <w:rFonts w:ascii="Calibri" w:hAnsi="Calibri" w:cs="Calibri"/>
          <w:color w:val="000000"/>
          <w:sz w:val="22"/>
          <w:szCs w:val="22"/>
          <w:lang w:val="en-US"/>
        </w:rPr>
        <w:t>partial derivatives.</w:t>
      </w:r>
    </w:p>
    <w:p w:rsidR="009146A5" w:rsidRDefault="009146A5" w:rsidP="009146A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</w:p>
    <w:p w:rsidR="009146A5" w:rsidRDefault="009146A5" w:rsidP="009146A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528DF">
        <w:rPr>
          <w:rFonts w:ascii="Calibri" w:hAnsi="Calibri" w:cs="Calibri"/>
          <w:color w:val="000000"/>
          <w:sz w:val="22"/>
          <w:szCs w:val="22"/>
          <w:lang w:val="en-US"/>
        </w:rPr>
        <w:t>Primitive functions and definite integrals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>:</w:t>
      </w:r>
    </w:p>
    <w:p w:rsidR="009146A5" w:rsidRDefault="009146A5" w:rsidP="009146A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concept</w:t>
      </w:r>
      <w:r w:rsidRPr="009528DF">
        <w:rPr>
          <w:rFonts w:ascii="Calibri" w:hAnsi="Calibri" w:cs="Calibri"/>
          <w:color w:val="000000"/>
          <w:sz w:val="22"/>
          <w:szCs w:val="22"/>
          <w:lang w:val="en-US"/>
        </w:rPr>
        <w:t xml:space="preserve">; </w:t>
      </w:r>
    </w:p>
    <w:p w:rsidR="009146A5" w:rsidRDefault="009146A5" w:rsidP="009146A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528DF">
        <w:rPr>
          <w:rFonts w:ascii="Calibri" w:hAnsi="Calibri" w:cs="Calibri"/>
          <w:color w:val="000000"/>
          <w:sz w:val="22"/>
          <w:szCs w:val="22"/>
          <w:lang w:val="en-US"/>
        </w:rPr>
        <w:t>basic functions, polynomial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; </w:t>
      </w:r>
    </w:p>
    <w:p w:rsidR="009146A5" w:rsidRDefault="009146A5" w:rsidP="009146A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528DF">
        <w:rPr>
          <w:rFonts w:ascii="Calibri" w:hAnsi="Calibri" w:cs="Calibri"/>
          <w:color w:val="000000"/>
          <w:sz w:val="22"/>
          <w:szCs w:val="22"/>
          <w:lang w:val="en-US"/>
        </w:rPr>
        <w:t>geometric interpretation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>;</w:t>
      </w:r>
      <w:r w:rsidRPr="009528DF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</w:p>
    <w:p w:rsidR="009146A5" w:rsidRPr="009146A5" w:rsidRDefault="009146A5" w:rsidP="009146A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528DF">
        <w:rPr>
          <w:rFonts w:ascii="Calibri" w:hAnsi="Calibri" w:cs="Calibri"/>
          <w:color w:val="000000"/>
          <w:sz w:val="22"/>
          <w:szCs w:val="22"/>
          <w:lang w:val="en-US"/>
        </w:rPr>
        <w:t xml:space="preserve">the fundamental theorem of 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>C</w:t>
      </w:r>
      <w:r w:rsidRPr="009528DF">
        <w:rPr>
          <w:rFonts w:ascii="Calibri" w:hAnsi="Calibri" w:cs="Calibri"/>
          <w:color w:val="000000"/>
          <w:sz w:val="22"/>
          <w:szCs w:val="22"/>
          <w:lang w:val="en-US"/>
        </w:rPr>
        <w:t>alculus.</w:t>
      </w:r>
    </w:p>
    <w:p w:rsidR="002F37D5" w:rsidRDefault="002F37D5" w:rsidP="003C3B68">
      <w:pPr>
        <w:pStyle w:val="Heading2"/>
        <w:numPr>
          <w:ilvl w:val="0"/>
          <w:numId w:val="0"/>
        </w:numPr>
        <w:ind w:left="576" w:hanging="576"/>
        <w:rPr>
          <w:lang w:val="es-ES"/>
        </w:rPr>
      </w:pPr>
      <w:r w:rsidRPr="00EE140A">
        <w:rPr>
          <w:lang w:val="es-ES"/>
        </w:rPr>
        <w:t>Video</w:t>
      </w:r>
      <w:r w:rsidR="00183FE1" w:rsidRPr="00EE140A">
        <w:rPr>
          <w:lang w:val="es-ES"/>
        </w:rPr>
        <w:t xml:space="preserve"> </w:t>
      </w:r>
      <w:proofErr w:type="spellStart"/>
      <w:r w:rsidR="0072218A">
        <w:rPr>
          <w:lang w:val="es-ES"/>
        </w:rPr>
        <w:t>Practical</w:t>
      </w:r>
      <w:proofErr w:type="spellEnd"/>
    </w:p>
    <w:p w:rsidR="0072218A" w:rsidRPr="0072218A" w:rsidRDefault="0072218A" w:rsidP="0072218A">
      <w:hyperlink r:id="rId5" w:tgtFrame="_blank" w:history="1">
        <w:r>
          <w:rPr>
            <w:rStyle w:val="Hyperlink"/>
            <w:rFonts w:ascii="Calibri" w:hAnsi="Calibri" w:cs="Calibri"/>
          </w:rPr>
          <w:t>https://zonavideo.upc.edu/video/67cafb8319d5fc1ff17a74a2</w:t>
        </w:r>
      </w:hyperlink>
      <w:bookmarkStart w:id="3" w:name="_GoBack"/>
      <w:bookmarkEnd w:id="3"/>
    </w:p>
    <w:p w:rsidR="002F37D5" w:rsidRPr="00EE140A" w:rsidRDefault="002F37D5"/>
    <w:sectPr w:rsidR="002F37D5" w:rsidRPr="00EE14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83E2B"/>
    <w:multiLevelType w:val="multilevel"/>
    <w:tmpl w:val="30A217C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lang w:val="es-ES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D5"/>
    <w:rsid w:val="0011195E"/>
    <w:rsid w:val="00170DC7"/>
    <w:rsid w:val="00183FE1"/>
    <w:rsid w:val="002F37D5"/>
    <w:rsid w:val="00382E0C"/>
    <w:rsid w:val="003C3B68"/>
    <w:rsid w:val="00462B62"/>
    <w:rsid w:val="0072218A"/>
    <w:rsid w:val="009146A5"/>
    <w:rsid w:val="00AF3CC3"/>
    <w:rsid w:val="00DC40C1"/>
    <w:rsid w:val="00E10537"/>
    <w:rsid w:val="00EE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C023D"/>
  <w15:chartTrackingRefBased/>
  <w15:docId w15:val="{072C7CD0-4652-4128-94B7-AE82C95A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6. capítulo,Taxi 1,Título 0"/>
    <w:basedOn w:val="Normal"/>
    <w:next w:val="Normal"/>
    <w:link w:val="Heading1Char"/>
    <w:uiPriority w:val="9"/>
    <w:qFormat/>
    <w:rsid w:val="002F37D5"/>
    <w:pPr>
      <w:keepNext/>
      <w:keepLines/>
      <w:numPr>
        <w:numId w:val="1"/>
      </w:numPr>
      <w:spacing w:before="360" w:after="240" w:line="240" w:lineRule="auto"/>
      <w:outlineLvl w:val="0"/>
    </w:pPr>
    <w:rPr>
      <w:rFonts w:ascii="Eras Bold ITC" w:eastAsiaTheme="majorEastAsia" w:hAnsi="Eras Bold ITC" w:cstheme="majorBidi"/>
      <w:bCs/>
      <w:color w:val="323E4F" w:themeColor="text2" w:themeShade="BF"/>
      <w:sz w:val="26"/>
      <w:szCs w:val="28"/>
      <w:lang w:val="en-GB"/>
    </w:rPr>
  </w:style>
  <w:style w:type="paragraph" w:styleId="Heading2">
    <w:name w:val="heading 2"/>
    <w:aliases w:val="7. apartado,Taxi 2"/>
    <w:basedOn w:val="Normal"/>
    <w:next w:val="Normal"/>
    <w:link w:val="Heading2Char"/>
    <w:uiPriority w:val="9"/>
    <w:unhideWhenUsed/>
    <w:qFormat/>
    <w:rsid w:val="002F37D5"/>
    <w:pPr>
      <w:keepNext/>
      <w:keepLines/>
      <w:numPr>
        <w:ilvl w:val="1"/>
        <w:numId w:val="1"/>
      </w:numPr>
      <w:spacing w:before="240" w:after="240" w:line="276" w:lineRule="auto"/>
      <w:outlineLvl w:val="1"/>
    </w:pPr>
    <w:rPr>
      <w:rFonts w:ascii="Eras Bold ITC" w:eastAsiaTheme="majorEastAsia" w:hAnsi="Eras Bold ITC" w:cstheme="majorBidi"/>
      <w:bCs/>
      <w:color w:val="323E4F" w:themeColor="text2" w:themeShade="BF"/>
      <w:sz w:val="24"/>
      <w:szCs w:val="26"/>
      <w:lang w:val="en-GB"/>
    </w:rPr>
  </w:style>
  <w:style w:type="paragraph" w:styleId="Heading3">
    <w:name w:val="heading 3"/>
    <w:aliases w:val="8. subapartado"/>
    <w:basedOn w:val="Normal"/>
    <w:next w:val="Normal"/>
    <w:link w:val="Heading3Char"/>
    <w:uiPriority w:val="9"/>
    <w:unhideWhenUsed/>
    <w:qFormat/>
    <w:rsid w:val="002F37D5"/>
    <w:pPr>
      <w:keepNext/>
      <w:keepLines/>
      <w:numPr>
        <w:ilvl w:val="2"/>
        <w:numId w:val="1"/>
      </w:numPr>
      <w:spacing w:before="240" w:after="120" w:line="276" w:lineRule="auto"/>
      <w:outlineLvl w:val="2"/>
    </w:pPr>
    <w:rPr>
      <w:rFonts w:ascii="Eras Bold ITC" w:eastAsiaTheme="majorEastAsia" w:hAnsi="Eras Bold ITC" w:cstheme="majorBidi"/>
      <w:bCs/>
      <w:color w:val="595959" w:themeColor="text1" w:themeTint="A6"/>
      <w:lang w:val="en-GB"/>
    </w:rPr>
  </w:style>
  <w:style w:type="paragraph" w:styleId="Heading4">
    <w:name w:val="heading 4"/>
    <w:aliases w:val="12. punto"/>
    <w:basedOn w:val="Normal"/>
    <w:next w:val="Normal"/>
    <w:link w:val="Heading4Char"/>
    <w:uiPriority w:val="9"/>
    <w:unhideWhenUsed/>
    <w:qFormat/>
    <w:rsid w:val="002F37D5"/>
    <w:pPr>
      <w:keepNext/>
      <w:keepLines/>
      <w:numPr>
        <w:ilvl w:val="3"/>
        <w:numId w:val="1"/>
      </w:numPr>
      <w:spacing w:before="240" w:after="120" w:line="276" w:lineRule="auto"/>
      <w:outlineLvl w:val="3"/>
    </w:pPr>
    <w:rPr>
      <w:rFonts w:ascii="Eras Demi ITC" w:eastAsiaTheme="majorEastAsia" w:hAnsi="Eras Demi ITC" w:cstheme="majorBidi"/>
      <w:bCs/>
      <w:color w:val="595959" w:themeColor="text1" w:themeTint="A6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37D5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F37D5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F37D5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F37D5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F37D5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37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37D5"/>
    <w:rPr>
      <w:color w:val="954F72" w:themeColor="followedHyperlink"/>
      <w:u w:val="single"/>
    </w:rPr>
  </w:style>
  <w:style w:type="character" w:customStyle="1" w:styleId="Heading1Char">
    <w:name w:val="Heading 1 Char"/>
    <w:aliases w:val="6. capítulo Char,Taxi 1 Char,Título 0 Char"/>
    <w:basedOn w:val="DefaultParagraphFont"/>
    <w:link w:val="Heading1"/>
    <w:uiPriority w:val="9"/>
    <w:rsid w:val="002F37D5"/>
    <w:rPr>
      <w:rFonts w:ascii="Eras Bold ITC" w:eastAsiaTheme="majorEastAsia" w:hAnsi="Eras Bold ITC" w:cstheme="majorBidi"/>
      <w:bCs/>
      <w:color w:val="323E4F" w:themeColor="text2" w:themeShade="BF"/>
      <w:sz w:val="26"/>
      <w:szCs w:val="28"/>
      <w:lang w:val="en-GB"/>
    </w:rPr>
  </w:style>
  <w:style w:type="character" w:customStyle="1" w:styleId="Heading2Char">
    <w:name w:val="Heading 2 Char"/>
    <w:aliases w:val="7. apartado Char,Taxi 2 Char"/>
    <w:basedOn w:val="DefaultParagraphFont"/>
    <w:link w:val="Heading2"/>
    <w:uiPriority w:val="9"/>
    <w:rsid w:val="002F37D5"/>
    <w:rPr>
      <w:rFonts w:ascii="Eras Bold ITC" w:eastAsiaTheme="majorEastAsia" w:hAnsi="Eras Bold ITC" w:cstheme="majorBidi"/>
      <w:bCs/>
      <w:color w:val="323E4F" w:themeColor="text2" w:themeShade="BF"/>
      <w:sz w:val="24"/>
      <w:szCs w:val="26"/>
      <w:lang w:val="en-GB"/>
    </w:rPr>
  </w:style>
  <w:style w:type="character" w:customStyle="1" w:styleId="Heading3Char">
    <w:name w:val="Heading 3 Char"/>
    <w:aliases w:val="8. subapartado Char"/>
    <w:basedOn w:val="DefaultParagraphFont"/>
    <w:link w:val="Heading3"/>
    <w:uiPriority w:val="9"/>
    <w:rsid w:val="002F37D5"/>
    <w:rPr>
      <w:rFonts w:ascii="Eras Bold ITC" w:eastAsiaTheme="majorEastAsia" w:hAnsi="Eras Bold ITC" w:cstheme="majorBidi"/>
      <w:bCs/>
      <w:color w:val="595959" w:themeColor="text1" w:themeTint="A6"/>
      <w:lang w:val="en-GB"/>
    </w:rPr>
  </w:style>
  <w:style w:type="character" w:customStyle="1" w:styleId="Heading4Char">
    <w:name w:val="Heading 4 Char"/>
    <w:aliases w:val="12. punto Char"/>
    <w:basedOn w:val="DefaultParagraphFont"/>
    <w:link w:val="Heading4"/>
    <w:uiPriority w:val="9"/>
    <w:rsid w:val="002F37D5"/>
    <w:rPr>
      <w:rFonts w:ascii="Eras Demi ITC" w:eastAsiaTheme="majorEastAsia" w:hAnsi="Eras Demi ITC" w:cstheme="majorBidi"/>
      <w:bCs/>
      <w:color w:val="595959" w:themeColor="text1" w:themeTint="A6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2F37D5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2F37D5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2F37D5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2F37D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2F37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5titulogeneral">
    <w:name w:val="5. titulo general"/>
    <w:basedOn w:val="Heading1"/>
    <w:qFormat/>
    <w:rsid w:val="002F37D5"/>
    <w:pPr>
      <w:numPr>
        <w:numId w:val="0"/>
      </w:numPr>
    </w:pPr>
    <w:rPr>
      <w:caps/>
      <w:sz w:val="28"/>
    </w:rPr>
  </w:style>
  <w:style w:type="paragraph" w:styleId="NormalWeb">
    <w:name w:val="Normal (Web)"/>
    <w:basedOn w:val="Normal"/>
    <w:uiPriority w:val="99"/>
    <w:unhideWhenUsed/>
    <w:rsid w:val="00DC4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customStyle="1" w:styleId="1lletrataxinormal">
    <w:name w:val="1. lletra taxi normal"/>
    <w:basedOn w:val="Normal"/>
    <w:link w:val="1lletrataxinormalCar"/>
    <w:qFormat/>
    <w:rsid w:val="00EE140A"/>
    <w:pPr>
      <w:spacing w:before="120" w:after="120" w:line="276" w:lineRule="auto"/>
      <w:jc w:val="both"/>
    </w:pPr>
    <w:rPr>
      <w:lang w:val="en-GB"/>
    </w:rPr>
  </w:style>
  <w:style w:type="character" w:customStyle="1" w:styleId="1lletrataxinormalCar">
    <w:name w:val="1. lletra taxi normal Car"/>
    <w:basedOn w:val="DefaultParagraphFont"/>
    <w:link w:val="1lletrataxinormal"/>
    <w:rsid w:val="00EE140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navideo.upc.edu/video/67cafb8319d5fc1ff17a74a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CaminsTECH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Rosa Estela Carbonell</dc:creator>
  <cp:keywords/>
  <dc:description/>
  <cp:lastModifiedBy>M. Rosa Estela Carbonell</cp:lastModifiedBy>
  <cp:revision>3</cp:revision>
  <dcterms:created xsi:type="dcterms:W3CDTF">2025-03-18T12:21:00Z</dcterms:created>
  <dcterms:modified xsi:type="dcterms:W3CDTF">2025-03-18T12:21:00Z</dcterms:modified>
</cp:coreProperties>
</file>